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1A" w:rsidRPr="00362588" w:rsidRDefault="00865B1A" w:rsidP="00865B1A">
      <w:pPr>
        <w:spacing w:after="15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pl-PL"/>
        </w:rPr>
      </w:pPr>
    </w:p>
    <w:p w:rsidR="00865B1A" w:rsidRPr="00362588" w:rsidRDefault="00840EE0">
      <w:pPr>
        <w:rPr>
          <w:rFonts w:ascii="Times New Roman" w:hAnsi="Times New Roman" w:cs="Times New Roman"/>
          <w:b/>
          <w:sz w:val="24"/>
          <w:szCs w:val="24"/>
        </w:rPr>
      </w:pPr>
      <w:r w:rsidRPr="00362588">
        <w:rPr>
          <w:rFonts w:ascii="Times New Roman" w:hAnsi="Times New Roman" w:cs="Times New Roman"/>
          <w:b/>
          <w:sz w:val="24"/>
          <w:szCs w:val="24"/>
        </w:rPr>
        <w:t>Teatralne i telewizyjne realizacje tekstów dram</w:t>
      </w:r>
      <w:r w:rsidR="00362588" w:rsidRPr="00362588">
        <w:rPr>
          <w:rFonts w:ascii="Times New Roman" w:hAnsi="Times New Roman" w:cs="Times New Roman"/>
          <w:b/>
          <w:sz w:val="24"/>
          <w:szCs w:val="24"/>
        </w:rPr>
        <w:t>atycznych Romana Brandstaettera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</w:p>
    <w:p w:rsidR="009A201F" w:rsidRPr="00362588" w:rsidRDefault="009A201F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Dramat księżycowy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Śląski im. Stanisława Wyspiańskiego w Katowicach (21 kwietnia 1956), reż. Gustaw Holoubek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Juliusza Osterwy w Lublinie (28 lipca 1956), reż. Aleksander Aleksy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Ziemi Łódzkiej w Łodzi (8 lutego 1957), reż. Aniela Borysławska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Kameralny </w:t>
      </w:r>
      <w:r w:rsidR="00397B91" w:rsidRPr="00362588">
        <w:rPr>
          <w:rFonts w:ascii="Times New Roman" w:hAnsi="Times New Roman" w:cs="Times New Roman"/>
          <w:sz w:val="24"/>
          <w:szCs w:val="24"/>
        </w:rPr>
        <w:t xml:space="preserve">we Wrocławiu </w:t>
      </w:r>
      <w:r w:rsidRPr="00362588">
        <w:rPr>
          <w:rFonts w:ascii="Times New Roman" w:hAnsi="Times New Roman" w:cs="Times New Roman"/>
          <w:sz w:val="24"/>
          <w:szCs w:val="24"/>
        </w:rPr>
        <w:t>(14 września 1957), reż. Artur Młodnicki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Ziemi Mazowieckiej </w:t>
      </w:r>
      <w:r w:rsidR="00D7531D" w:rsidRPr="00362588">
        <w:rPr>
          <w:rFonts w:ascii="Times New Roman" w:hAnsi="Times New Roman" w:cs="Times New Roman"/>
          <w:sz w:val="24"/>
          <w:szCs w:val="24"/>
        </w:rPr>
        <w:t xml:space="preserve">w Warszawie </w:t>
      </w:r>
      <w:r w:rsidRPr="00362588">
        <w:rPr>
          <w:rFonts w:ascii="Times New Roman" w:hAnsi="Times New Roman" w:cs="Times New Roman"/>
          <w:sz w:val="24"/>
          <w:szCs w:val="24"/>
        </w:rPr>
        <w:t xml:space="preserve">(1 stycznia 1958), pod tytułem </w:t>
      </w:r>
      <w:r w:rsidRPr="00362588">
        <w:rPr>
          <w:rFonts w:ascii="Times New Roman" w:hAnsi="Times New Roman" w:cs="Times New Roman"/>
          <w:i/>
          <w:sz w:val="24"/>
          <w:szCs w:val="24"/>
        </w:rPr>
        <w:t xml:space="preserve">Miłość i krew, </w:t>
      </w:r>
      <w:r w:rsidRPr="00362588">
        <w:rPr>
          <w:rFonts w:ascii="Times New Roman" w:hAnsi="Times New Roman" w:cs="Times New Roman"/>
          <w:sz w:val="24"/>
          <w:szCs w:val="24"/>
        </w:rPr>
        <w:t>reż. Jadwiga Hodorska, Tomasz Mościcki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Dzień gniewu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Ludowy w Krakowie-Nowej Hucie (29 października 1988), reż. Romana Bobrowska, Henryk Giżycki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Aleksandra Fredry w Gnieźnie (15 marca 1989), reż. Przemysław Basiński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Nowy w Łodzi (22 marca 1996), reż. Jacek Chmielnik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Nie Teraz w Tarnowie (30 czerwca 2013), reż. Tomasz Antoni Żak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</w:p>
    <w:p w:rsidR="00840EE0" w:rsidRPr="00362588" w:rsidRDefault="00840EE0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Kopernik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</w:t>
      </w:r>
      <w:r w:rsidR="009139D4">
        <w:rPr>
          <w:rFonts w:ascii="Times New Roman" w:hAnsi="Times New Roman" w:cs="Times New Roman"/>
          <w:sz w:val="24"/>
          <w:szCs w:val="24"/>
        </w:rPr>
        <w:t>y</w:t>
      </w:r>
      <w:r w:rsidRPr="00362588">
        <w:rPr>
          <w:rFonts w:ascii="Times New Roman" w:hAnsi="Times New Roman" w:cs="Times New Roman"/>
          <w:sz w:val="24"/>
          <w:szCs w:val="24"/>
        </w:rPr>
        <w:t xml:space="preserve"> Ziemi Pomor</w:t>
      </w:r>
      <w:r w:rsidR="00D7531D" w:rsidRPr="00362588">
        <w:rPr>
          <w:rFonts w:ascii="Times New Roman" w:hAnsi="Times New Roman" w:cs="Times New Roman"/>
          <w:sz w:val="24"/>
          <w:szCs w:val="24"/>
        </w:rPr>
        <w:t>skiej Bydgoszcz–</w:t>
      </w:r>
      <w:r w:rsidRPr="00362588">
        <w:rPr>
          <w:rFonts w:ascii="Times New Roman" w:hAnsi="Times New Roman" w:cs="Times New Roman"/>
          <w:sz w:val="24"/>
          <w:szCs w:val="24"/>
        </w:rPr>
        <w:t>Toruń</w:t>
      </w:r>
      <w:r w:rsidR="00D7531D" w:rsidRPr="00362588">
        <w:rPr>
          <w:rFonts w:ascii="Times New Roman" w:hAnsi="Times New Roman" w:cs="Times New Roman"/>
          <w:sz w:val="24"/>
          <w:szCs w:val="24"/>
        </w:rPr>
        <w:t xml:space="preserve">, scena Toruń </w:t>
      </w:r>
      <w:r w:rsidRPr="00362588">
        <w:rPr>
          <w:rFonts w:ascii="Times New Roman" w:hAnsi="Times New Roman" w:cs="Times New Roman"/>
          <w:sz w:val="24"/>
          <w:szCs w:val="24"/>
        </w:rPr>
        <w:t>(25 sierpnia 1953), reż. Malwina Szczepkowska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40EE0" w:rsidRPr="00362588" w:rsidRDefault="00840E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im. Stefana Jaracza </w:t>
      </w:r>
      <w:r w:rsidR="00362588" w:rsidRPr="00362588">
        <w:rPr>
          <w:rFonts w:ascii="Times New Roman" w:hAnsi="Times New Roman" w:cs="Times New Roman"/>
          <w:sz w:val="24"/>
          <w:szCs w:val="24"/>
        </w:rPr>
        <w:t xml:space="preserve">w Olsztynie i </w:t>
      </w:r>
      <w:r w:rsidRPr="00362588">
        <w:rPr>
          <w:rFonts w:ascii="Times New Roman" w:hAnsi="Times New Roman" w:cs="Times New Roman"/>
          <w:sz w:val="24"/>
          <w:szCs w:val="24"/>
        </w:rPr>
        <w:t>Elbląg</w:t>
      </w:r>
      <w:r w:rsidR="00362588" w:rsidRPr="00362588">
        <w:rPr>
          <w:rFonts w:ascii="Times New Roman" w:hAnsi="Times New Roman" w:cs="Times New Roman"/>
          <w:sz w:val="24"/>
          <w:szCs w:val="24"/>
        </w:rPr>
        <w:t>u</w:t>
      </w:r>
      <w:r w:rsidRPr="00362588">
        <w:rPr>
          <w:rFonts w:ascii="Times New Roman" w:hAnsi="Times New Roman" w:cs="Times New Roman"/>
          <w:sz w:val="24"/>
          <w:szCs w:val="24"/>
        </w:rPr>
        <w:t xml:space="preserve"> (30 czerwca 1966), reż. Zbigniew Mak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40EE0" w:rsidRPr="00362588" w:rsidRDefault="00913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 Polski w Bielsko-</w:t>
      </w:r>
      <w:r w:rsidR="00840EE0" w:rsidRPr="00362588">
        <w:rPr>
          <w:rFonts w:ascii="Times New Roman" w:hAnsi="Times New Roman" w:cs="Times New Roman"/>
          <w:sz w:val="24"/>
          <w:szCs w:val="24"/>
        </w:rPr>
        <w:t xml:space="preserve">Białej (12 listopada 1972), reż. </w:t>
      </w:r>
      <w:r w:rsidR="00BD02A5" w:rsidRPr="00362588">
        <w:rPr>
          <w:rFonts w:ascii="Times New Roman" w:hAnsi="Times New Roman" w:cs="Times New Roman"/>
          <w:sz w:val="24"/>
          <w:szCs w:val="24"/>
        </w:rPr>
        <w:t>Aleksandra Mianowska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BD02A5" w:rsidRPr="00362588" w:rsidRDefault="00BD02A5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Ziemi Krakowskiej im. Ludwika Solskiego w Tarnowie (19 litego 1973), pod tytułem </w:t>
      </w:r>
      <w:r w:rsidRPr="00362588">
        <w:rPr>
          <w:rFonts w:ascii="Times New Roman" w:hAnsi="Times New Roman" w:cs="Times New Roman"/>
          <w:i/>
          <w:sz w:val="24"/>
          <w:szCs w:val="24"/>
        </w:rPr>
        <w:t>Rzecz o Koperniku</w:t>
      </w:r>
      <w:r w:rsidRPr="00362588">
        <w:rPr>
          <w:rFonts w:ascii="Times New Roman" w:hAnsi="Times New Roman" w:cs="Times New Roman"/>
          <w:sz w:val="24"/>
          <w:szCs w:val="24"/>
        </w:rPr>
        <w:t>, reż. Janina Orsza-Łukasiewicz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BD02A5" w:rsidRPr="00362588" w:rsidRDefault="00BD02A5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Scena Polska w Czeskim Cieszynie (27 maja 1973), reż. Witold Rybicki</w:t>
      </w:r>
    </w:p>
    <w:p w:rsidR="00C9704F" w:rsidRPr="00362588" w:rsidRDefault="00C9704F">
      <w:pPr>
        <w:rPr>
          <w:rFonts w:ascii="Times New Roman" w:hAnsi="Times New Roman" w:cs="Times New Roman"/>
          <w:sz w:val="24"/>
          <w:szCs w:val="24"/>
        </w:rPr>
      </w:pPr>
    </w:p>
    <w:p w:rsidR="00C9704F" w:rsidRPr="00362588" w:rsidRDefault="00AE3630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Król i aktor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 Warszawie (19 kwietnia 1952), reż. Janusz Warnecki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Nowy w Poznaniu (23 maja 1952), reż. Adam Hanuszkiewicz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Współczesny w Szczecinie (31 maja 1952), reż. Emil Chaberski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Juliusza Słowackiego w Krakowie (8 czerwca 1952),</w:t>
      </w:r>
      <w:bookmarkStart w:id="0" w:name="_GoBack"/>
      <w:bookmarkEnd w:id="0"/>
      <w:r w:rsidRPr="00362588">
        <w:rPr>
          <w:rFonts w:ascii="Times New Roman" w:hAnsi="Times New Roman" w:cs="Times New Roman"/>
          <w:sz w:val="24"/>
          <w:szCs w:val="24"/>
        </w:rPr>
        <w:t xml:space="preserve"> reż. Władysław Krzemiński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lastRenderedPageBreak/>
        <w:t>Teatr im. Juliusza Osterwy w Lublinie (4 grudnia 1962), reż. Zofia Modrzewska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(22 lipca 1968), reż. Władysław Krasnowiecki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Współczesny im. Edmunda Wiercińskiego we Wrocławiu (9 maja 1974), reż. Józef Para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(20 maja 1974), reż. Ignacy Gogolewski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E3630" w:rsidRPr="00362588" w:rsidRDefault="00AE363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Popularny w Warszawie (14 września 1985), reż. Andrzej Ziębiński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</w:p>
    <w:p w:rsidR="00051C96" w:rsidRPr="00362588" w:rsidRDefault="00051C96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Ludzie z martwej winnicy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Ziemi Rzeszowskiej w Rzeszowie (24 lipca 1956), reż. Hugon Moryciński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</w:t>
      </w:r>
      <w:r w:rsidR="00D7531D" w:rsidRPr="00362588">
        <w:rPr>
          <w:rFonts w:ascii="Times New Roman" w:hAnsi="Times New Roman" w:cs="Times New Roman"/>
          <w:sz w:val="24"/>
          <w:szCs w:val="24"/>
        </w:rPr>
        <w:t>y</w:t>
      </w:r>
      <w:r w:rsidRPr="00362588">
        <w:rPr>
          <w:rFonts w:ascii="Times New Roman" w:hAnsi="Times New Roman" w:cs="Times New Roman"/>
          <w:sz w:val="24"/>
          <w:szCs w:val="24"/>
        </w:rPr>
        <w:t xml:space="preserve"> Ziemi Pomorskiej Bydgoszcz</w:t>
      </w:r>
      <w:r w:rsidR="00D7531D" w:rsidRPr="00362588">
        <w:rPr>
          <w:rFonts w:ascii="Times New Roman" w:hAnsi="Times New Roman" w:cs="Times New Roman"/>
          <w:sz w:val="24"/>
          <w:szCs w:val="24"/>
        </w:rPr>
        <w:t>–</w:t>
      </w:r>
      <w:r w:rsidRPr="00362588">
        <w:rPr>
          <w:rFonts w:ascii="Times New Roman" w:hAnsi="Times New Roman" w:cs="Times New Roman"/>
          <w:sz w:val="24"/>
          <w:szCs w:val="24"/>
        </w:rPr>
        <w:t>Toruń</w:t>
      </w:r>
      <w:r w:rsidR="00D7531D" w:rsidRPr="00362588">
        <w:rPr>
          <w:rFonts w:ascii="Times New Roman" w:hAnsi="Times New Roman" w:cs="Times New Roman"/>
          <w:sz w:val="24"/>
          <w:szCs w:val="24"/>
        </w:rPr>
        <w:t xml:space="preserve">, </w:t>
      </w:r>
      <w:r w:rsidRPr="00362588">
        <w:rPr>
          <w:rFonts w:ascii="Times New Roman" w:hAnsi="Times New Roman" w:cs="Times New Roman"/>
          <w:sz w:val="24"/>
          <w:szCs w:val="24"/>
        </w:rPr>
        <w:t xml:space="preserve"> </w:t>
      </w:r>
      <w:r w:rsidR="00D7531D" w:rsidRPr="00362588">
        <w:rPr>
          <w:rFonts w:ascii="Times New Roman" w:hAnsi="Times New Roman" w:cs="Times New Roman"/>
          <w:sz w:val="24"/>
          <w:szCs w:val="24"/>
        </w:rPr>
        <w:t xml:space="preserve">scena Bydgoszcz </w:t>
      </w:r>
      <w:r w:rsidRPr="00362588">
        <w:rPr>
          <w:rFonts w:ascii="Times New Roman" w:hAnsi="Times New Roman" w:cs="Times New Roman"/>
          <w:sz w:val="24"/>
          <w:szCs w:val="24"/>
        </w:rPr>
        <w:t>(16 stycznia 1957), reż. Stefan Winter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 Warszawie (19 grudnia 1958), reż. Henryk Szletyński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(12 kwietnia 1974), reż. Aleksander Strokowski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</w:p>
    <w:p w:rsidR="00051C96" w:rsidRPr="00362588" w:rsidRDefault="00051C96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Marchołt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Ludowy w Warszawie (20 kwietnia 1955), reż. Władysław Hańcza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Ziemi Gdańskiej w Gdyni (13 kwietnia 1964), pod tytułem </w:t>
      </w:r>
      <w:r w:rsidRPr="00362588">
        <w:rPr>
          <w:rFonts w:ascii="Times New Roman" w:hAnsi="Times New Roman" w:cs="Times New Roman"/>
          <w:i/>
          <w:sz w:val="24"/>
          <w:szCs w:val="24"/>
        </w:rPr>
        <w:t>Marchołt, czyli śmieszna historia o sowizdrzałach</w:t>
      </w:r>
      <w:r w:rsidRPr="00362588">
        <w:rPr>
          <w:rFonts w:ascii="Times New Roman" w:hAnsi="Times New Roman" w:cs="Times New Roman"/>
          <w:sz w:val="24"/>
          <w:szCs w:val="24"/>
        </w:rPr>
        <w:t>, reż. Maria Chodecka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Ziemi Łódzkiej w Łodzi (24 marca 1965), reż. Czesław Staszewski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51C96" w:rsidRPr="00362588" w:rsidRDefault="00051C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Akademia Teatralna w Warszawie (9 listopada 1998), pod tytułem </w:t>
      </w:r>
      <w:r w:rsidRPr="00362588">
        <w:rPr>
          <w:rFonts w:ascii="Times New Roman" w:hAnsi="Times New Roman" w:cs="Times New Roman"/>
          <w:i/>
          <w:sz w:val="24"/>
          <w:szCs w:val="24"/>
        </w:rPr>
        <w:t xml:space="preserve">Marchołt czyli komedia sowizdrzalska w ośmiu sprawach, </w:t>
      </w:r>
      <w:r w:rsidRPr="00362588">
        <w:rPr>
          <w:rFonts w:ascii="Times New Roman" w:hAnsi="Times New Roman" w:cs="Times New Roman"/>
          <w:sz w:val="24"/>
          <w:szCs w:val="24"/>
        </w:rPr>
        <w:t>reż. Anna Seniuk</w:t>
      </w:r>
    </w:p>
    <w:p w:rsidR="000841F0" w:rsidRPr="00362588" w:rsidRDefault="000841F0">
      <w:pPr>
        <w:rPr>
          <w:rFonts w:ascii="Times New Roman" w:hAnsi="Times New Roman" w:cs="Times New Roman"/>
          <w:i/>
          <w:sz w:val="24"/>
          <w:szCs w:val="24"/>
        </w:rPr>
      </w:pPr>
    </w:p>
    <w:p w:rsidR="000841F0" w:rsidRPr="00362588" w:rsidRDefault="000841F0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Milczenie</w:t>
      </w:r>
    </w:p>
    <w:p w:rsidR="000841F0" w:rsidRPr="00362588" w:rsidRDefault="000841F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Wybrzeże w Gdańsku (2 kwietnia 1957), reż. Tadeusz Żuchniewski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841F0" w:rsidRPr="00362588" w:rsidRDefault="000841F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Wojciecha Bogusławskiego w Kaliszu (22 maja 1957), reż. Henryk Lotar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841F0" w:rsidRPr="00362588" w:rsidRDefault="000841F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Bałtycki Teatr Dramatyczny w Koszalinie (2 czerwca 1957),  reż. Bożena Radziszewska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841F0" w:rsidRPr="00362588" w:rsidRDefault="000841F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Aktora w Londynie (24 kwietnia</w:t>
      </w:r>
      <w:r w:rsidR="0028190C" w:rsidRPr="00362588">
        <w:rPr>
          <w:rFonts w:ascii="Times New Roman" w:hAnsi="Times New Roman" w:cs="Times New Roman"/>
          <w:sz w:val="24"/>
          <w:szCs w:val="24"/>
        </w:rPr>
        <w:t xml:space="preserve"> 1959), reż. Leopold Kielanowski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0841F0" w:rsidRPr="00362588" w:rsidRDefault="00362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Teatr Ludowy w Krakowie-</w:t>
      </w:r>
      <w:r w:rsidR="000841F0" w:rsidRPr="00362588">
        <w:rPr>
          <w:rFonts w:ascii="Times New Roman" w:hAnsi="Times New Roman" w:cs="Times New Roman"/>
          <w:sz w:val="24"/>
          <w:szCs w:val="24"/>
        </w:rPr>
        <w:t>N</w:t>
      </w:r>
      <w:r w:rsidR="0028190C" w:rsidRPr="00362588">
        <w:rPr>
          <w:rFonts w:ascii="Times New Roman" w:hAnsi="Times New Roman" w:cs="Times New Roman"/>
          <w:sz w:val="24"/>
          <w:szCs w:val="24"/>
        </w:rPr>
        <w:t>owej Hucie (10 listopada 1984), reż. Wacław Jankowski</w:t>
      </w:r>
    </w:p>
    <w:p w:rsidR="00397B91" w:rsidRPr="00362588" w:rsidRDefault="00397B91">
      <w:pPr>
        <w:rPr>
          <w:rFonts w:ascii="Times New Roman" w:hAnsi="Times New Roman" w:cs="Times New Roman"/>
          <w:sz w:val="24"/>
          <w:szCs w:val="24"/>
        </w:rPr>
      </w:pPr>
    </w:p>
    <w:p w:rsidR="000841F0" w:rsidRPr="00362588" w:rsidRDefault="0028190C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Noce narodowe</w:t>
      </w:r>
    </w:p>
    <w:p w:rsidR="0028190C" w:rsidRPr="00362588" w:rsidRDefault="0028190C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</w:t>
      </w:r>
      <w:r w:rsidR="00362588">
        <w:rPr>
          <w:rFonts w:ascii="Times New Roman" w:hAnsi="Times New Roman" w:cs="Times New Roman"/>
          <w:sz w:val="24"/>
          <w:szCs w:val="24"/>
        </w:rPr>
        <w:t xml:space="preserve"> im. Stefana Żeromskiego Kielcach i </w:t>
      </w:r>
      <w:r w:rsidRPr="00362588">
        <w:rPr>
          <w:rFonts w:ascii="Times New Roman" w:hAnsi="Times New Roman" w:cs="Times New Roman"/>
          <w:sz w:val="24"/>
          <w:szCs w:val="24"/>
        </w:rPr>
        <w:t>Radom</w:t>
      </w:r>
      <w:r w:rsidR="00362588">
        <w:rPr>
          <w:rFonts w:ascii="Times New Roman" w:hAnsi="Times New Roman" w:cs="Times New Roman"/>
          <w:sz w:val="24"/>
          <w:szCs w:val="24"/>
        </w:rPr>
        <w:t>iu</w:t>
      </w:r>
      <w:r w:rsidRPr="00362588">
        <w:rPr>
          <w:rFonts w:ascii="Times New Roman" w:hAnsi="Times New Roman" w:cs="Times New Roman"/>
          <w:sz w:val="24"/>
          <w:szCs w:val="24"/>
        </w:rPr>
        <w:t xml:space="preserve"> (18 kwietnia 1949), reż. Hugon Moryciński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28190C" w:rsidRPr="00362588" w:rsidRDefault="0028190C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lastRenderedPageBreak/>
        <w:t>Stary Teatr w Krakowie (15 lipca 1954), reż. Roman Niewiarowicz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28190C" w:rsidRPr="00362588" w:rsidRDefault="0028190C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ZASP Londyn (23 września 1955), reż. Leopold Kielanowski</w:t>
      </w:r>
    </w:p>
    <w:p w:rsidR="0028190C" w:rsidRPr="00362588" w:rsidRDefault="0028190C">
      <w:pPr>
        <w:rPr>
          <w:rFonts w:ascii="Times New Roman" w:hAnsi="Times New Roman" w:cs="Times New Roman"/>
          <w:sz w:val="24"/>
          <w:szCs w:val="24"/>
        </w:rPr>
      </w:pPr>
    </w:p>
    <w:p w:rsidR="0028190C" w:rsidRPr="00362588" w:rsidRDefault="0028190C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Odys płaczący</w:t>
      </w:r>
    </w:p>
    <w:p w:rsidR="0028190C" w:rsidRPr="00362588" w:rsidRDefault="00672CB9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(3 października 1960), reż. Henryk Drygalski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PWST w Krakowie (28 lutego 1965), reż. Zygmunt H</w:t>
      </w:r>
      <w:r w:rsidR="00CA60E0" w:rsidRPr="00362588">
        <w:rPr>
          <w:rFonts w:ascii="Times New Roman" w:hAnsi="Times New Roman" w:cs="Times New Roman"/>
          <w:sz w:val="24"/>
          <w:szCs w:val="24"/>
        </w:rPr>
        <w:t xml:space="preserve">übner, </w:t>
      </w:r>
      <w:r w:rsidRPr="00362588">
        <w:rPr>
          <w:rFonts w:ascii="Times New Roman" w:hAnsi="Times New Roman" w:cs="Times New Roman"/>
          <w:sz w:val="24"/>
          <w:szCs w:val="24"/>
        </w:rPr>
        <w:t xml:space="preserve">grane z </w:t>
      </w:r>
      <w:r w:rsidRPr="00362588">
        <w:rPr>
          <w:rFonts w:ascii="Times New Roman" w:hAnsi="Times New Roman" w:cs="Times New Roman"/>
          <w:i/>
          <w:sz w:val="24"/>
          <w:szCs w:val="24"/>
        </w:rPr>
        <w:t xml:space="preserve">Protesilasem i Laodamią </w:t>
      </w:r>
      <w:r w:rsidRPr="00362588">
        <w:rPr>
          <w:rFonts w:ascii="Times New Roman" w:hAnsi="Times New Roman" w:cs="Times New Roman"/>
          <w:sz w:val="24"/>
          <w:szCs w:val="24"/>
        </w:rPr>
        <w:t>Stanisława Wyspiańskiego)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</w:p>
    <w:p w:rsidR="00672CB9" w:rsidRPr="00362588" w:rsidRDefault="00672CB9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Powrót syna marnotrawnego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Stary Teatr w Krakowie (20 listopada 1947</w:t>
      </w:r>
      <w:r w:rsidR="00DF1E7C">
        <w:rPr>
          <w:rFonts w:ascii="Times New Roman" w:hAnsi="Times New Roman" w:cs="Times New Roman"/>
          <w:sz w:val="24"/>
          <w:szCs w:val="24"/>
        </w:rPr>
        <w:t>), reż. Janusz Warn</w:t>
      </w:r>
      <w:r w:rsidR="00362588">
        <w:rPr>
          <w:rFonts w:ascii="Times New Roman" w:hAnsi="Times New Roman" w:cs="Times New Roman"/>
          <w:sz w:val="24"/>
          <w:szCs w:val="24"/>
        </w:rPr>
        <w:t>ecki;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we Wrocławiu (16 lipca 1965), reż. Jakub Rotbaum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</w:p>
    <w:p w:rsidR="00C15994" w:rsidRPr="00362588" w:rsidRDefault="00C15994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 xml:space="preserve">Przemysław </w:t>
      </w:r>
      <w:r w:rsidR="00CA60E0" w:rsidRPr="00362588">
        <w:rPr>
          <w:rFonts w:ascii="Times New Roman" w:hAnsi="Times New Roman" w:cs="Times New Roman"/>
          <w:i/>
          <w:sz w:val="24"/>
          <w:szCs w:val="24"/>
        </w:rPr>
        <w:t>II</w:t>
      </w:r>
    </w:p>
    <w:p w:rsidR="00C15994" w:rsidRPr="00362588" w:rsidRDefault="00C15994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 Poznaniu (21 grudnia 1948), reż. Teofil Trzciński</w:t>
      </w:r>
    </w:p>
    <w:p w:rsidR="00C15994" w:rsidRPr="00362588" w:rsidRDefault="00C15994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Bałtycki Teatr Dramatyczny im. Juliusza Słowackiego </w:t>
      </w:r>
      <w:r w:rsidR="00CA60E0" w:rsidRPr="00362588">
        <w:rPr>
          <w:rFonts w:ascii="Times New Roman" w:hAnsi="Times New Roman" w:cs="Times New Roman"/>
          <w:sz w:val="24"/>
          <w:szCs w:val="24"/>
        </w:rPr>
        <w:t xml:space="preserve">w </w:t>
      </w:r>
      <w:r w:rsidRPr="00362588">
        <w:rPr>
          <w:rFonts w:ascii="Times New Roman" w:hAnsi="Times New Roman" w:cs="Times New Roman"/>
          <w:sz w:val="24"/>
          <w:szCs w:val="24"/>
        </w:rPr>
        <w:t>Koszalin</w:t>
      </w:r>
      <w:r w:rsidR="00CA60E0" w:rsidRPr="00362588">
        <w:rPr>
          <w:rFonts w:ascii="Times New Roman" w:hAnsi="Times New Roman" w:cs="Times New Roman"/>
          <w:sz w:val="24"/>
          <w:szCs w:val="24"/>
        </w:rPr>
        <w:t xml:space="preserve">ie i </w:t>
      </w:r>
      <w:r w:rsidRPr="00362588">
        <w:rPr>
          <w:rFonts w:ascii="Times New Roman" w:hAnsi="Times New Roman" w:cs="Times New Roman"/>
          <w:sz w:val="24"/>
          <w:szCs w:val="24"/>
        </w:rPr>
        <w:t>Słupsk</w:t>
      </w:r>
      <w:r w:rsidR="00CA60E0" w:rsidRPr="00362588">
        <w:rPr>
          <w:rFonts w:ascii="Times New Roman" w:hAnsi="Times New Roman" w:cs="Times New Roman"/>
          <w:sz w:val="24"/>
          <w:szCs w:val="24"/>
        </w:rPr>
        <w:t>u</w:t>
      </w:r>
      <w:r w:rsidRPr="00362588">
        <w:rPr>
          <w:rFonts w:ascii="Times New Roman" w:hAnsi="Times New Roman" w:cs="Times New Roman"/>
          <w:sz w:val="24"/>
          <w:szCs w:val="24"/>
        </w:rPr>
        <w:t xml:space="preserve"> (13 grudnia 1958), reż. </w:t>
      </w:r>
      <w:r w:rsidR="008D5096" w:rsidRPr="00362588">
        <w:rPr>
          <w:rFonts w:ascii="Times New Roman" w:hAnsi="Times New Roman" w:cs="Times New Roman"/>
          <w:sz w:val="24"/>
          <w:szCs w:val="24"/>
        </w:rPr>
        <w:t>Maria Ursyn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D5096" w:rsidRPr="00362588" w:rsidRDefault="008D5096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Wilama Horzycy w Toruniu (3 września 1966), reż. Hugon Moryciński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8D5096" w:rsidRPr="00362588" w:rsidRDefault="00CA60E0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Usta Usta Republika w Poznaniu </w:t>
      </w:r>
      <w:r w:rsidR="008D5096" w:rsidRPr="00362588">
        <w:rPr>
          <w:rFonts w:ascii="Times New Roman" w:hAnsi="Times New Roman" w:cs="Times New Roman"/>
          <w:sz w:val="24"/>
          <w:szCs w:val="24"/>
        </w:rPr>
        <w:t xml:space="preserve">(29 września 2007), pod tytułem </w:t>
      </w:r>
      <w:r w:rsidR="008D5096" w:rsidRPr="00362588">
        <w:rPr>
          <w:rFonts w:ascii="Times New Roman" w:hAnsi="Times New Roman" w:cs="Times New Roman"/>
          <w:i/>
          <w:sz w:val="24"/>
          <w:szCs w:val="24"/>
        </w:rPr>
        <w:t>Rekonstrukcja zdarzeń</w:t>
      </w:r>
      <w:r w:rsidR="008D5096" w:rsidRPr="00362588">
        <w:rPr>
          <w:rFonts w:ascii="Times New Roman" w:hAnsi="Times New Roman" w:cs="Times New Roman"/>
          <w:sz w:val="24"/>
          <w:szCs w:val="24"/>
        </w:rPr>
        <w:t>,</w:t>
      </w:r>
      <w:r w:rsidR="008D5096" w:rsidRPr="003625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096" w:rsidRPr="00362588">
        <w:rPr>
          <w:rFonts w:ascii="Times New Roman" w:hAnsi="Times New Roman" w:cs="Times New Roman"/>
          <w:sz w:val="24"/>
          <w:szCs w:val="24"/>
        </w:rPr>
        <w:t>reż. Marcin Liber</w:t>
      </w:r>
    </w:p>
    <w:p w:rsidR="00545BFE" w:rsidRPr="00362588" w:rsidRDefault="00545BFE">
      <w:pPr>
        <w:rPr>
          <w:rFonts w:ascii="Times New Roman" w:hAnsi="Times New Roman" w:cs="Times New Roman"/>
          <w:sz w:val="24"/>
          <w:szCs w:val="24"/>
        </w:rPr>
      </w:pPr>
    </w:p>
    <w:p w:rsidR="00545BFE" w:rsidRPr="00362588" w:rsidRDefault="00545BFE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Śmierć na wybrzeżu Artemidy</w:t>
      </w:r>
    </w:p>
    <w:p w:rsidR="00545BFE" w:rsidRPr="00362588" w:rsidRDefault="00545BFE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Krypta w Szczecinie (27 listopada 1967), reż. Zdzisław Krauze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545BFE" w:rsidRDefault="00545BFE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Zagłębia w Sosnowcu (6 lutego 1988), reż. Jan Klemens</w:t>
      </w:r>
    </w:p>
    <w:p w:rsidR="00545BFE" w:rsidRPr="00362588" w:rsidRDefault="00545BFE">
      <w:pPr>
        <w:rPr>
          <w:rFonts w:ascii="Times New Roman" w:hAnsi="Times New Roman" w:cs="Times New Roman"/>
          <w:i/>
          <w:sz w:val="24"/>
          <w:szCs w:val="24"/>
        </w:rPr>
      </w:pPr>
    </w:p>
    <w:p w:rsidR="00545BFE" w:rsidRPr="00362588" w:rsidRDefault="00545BFE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Upadek kamiennego domu</w:t>
      </w:r>
    </w:p>
    <w:p w:rsidR="00545BFE" w:rsidRPr="00362588" w:rsidRDefault="00545BFE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Juliusza Słowackiego w Krakowie (16 marca 1958), reż. Iwo  Gall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61F7F" w:rsidRPr="00362588" w:rsidRDefault="00545BFE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Teatry Ziemi Pomorskiej </w:t>
      </w:r>
      <w:r w:rsidR="00D7531D" w:rsidRPr="00362588">
        <w:rPr>
          <w:rFonts w:ascii="Times New Roman" w:hAnsi="Times New Roman" w:cs="Times New Roman"/>
          <w:sz w:val="24"/>
          <w:szCs w:val="24"/>
        </w:rPr>
        <w:t>Bydgoszcz–Toruń, scena Toruń</w:t>
      </w:r>
      <w:r w:rsidRPr="00362588">
        <w:rPr>
          <w:rFonts w:ascii="Times New Roman" w:hAnsi="Times New Roman" w:cs="Times New Roman"/>
          <w:sz w:val="24"/>
          <w:szCs w:val="24"/>
        </w:rPr>
        <w:t xml:space="preserve"> (12 kwietnia 1958), reż. Jan Kulczyński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61F7F" w:rsidRPr="00362588" w:rsidRDefault="00A61F7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im. Wojciecha Bogusławskiego w Kaliszu (2 września 1958), reż. Stefan Burczyk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61F7F" w:rsidRPr="00362588" w:rsidRDefault="00A61F7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(26 marca 1973), reż. Tadeusz Worontkiewicz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A61F7F" w:rsidRPr="00362588" w:rsidRDefault="00A61F7F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Tarnowski Teatr im. Ludwika Solskiego w Tarnowie (17 czerwca 2006), reż. Kazimierz Braun</w:t>
      </w:r>
    </w:p>
    <w:p w:rsidR="00947B02" w:rsidRPr="00362588" w:rsidRDefault="00947B02">
      <w:pPr>
        <w:rPr>
          <w:rFonts w:ascii="Times New Roman" w:hAnsi="Times New Roman" w:cs="Times New Roman"/>
          <w:sz w:val="24"/>
          <w:szCs w:val="24"/>
        </w:rPr>
      </w:pPr>
    </w:p>
    <w:p w:rsidR="00947B02" w:rsidRPr="00362588" w:rsidRDefault="00947B02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Zmierz</w:t>
      </w:r>
      <w:r w:rsidR="009139D4">
        <w:rPr>
          <w:rFonts w:ascii="Times New Roman" w:hAnsi="Times New Roman" w:cs="Times New Roman"/>
          <w:i/>
          <w:sz w:val="24"/>
          <w:szCs w:val="24"/>
        </w:rPr>
        <w:t>ch</w:t>
      </w:r>
      <w:r w:rsidRPr="00362588">
        <w:rPr>
          <w:rFonts w:ascii="Times New Roman" w:hAnsi="Times New Roman" w:cs="Times New Roman"/>
          <w:i/>
          <w:sz w:val="24"/>
          <w:szCs w:val="24"/>
        </w:rPr>
        <w:t xml:space="preserve"> demonów</w:t>
      </w:r>
    </w:p>
    <w:p w:rsidR="00947B02" w:rsidRPr="00362588" w:rsidRDefault="00E87913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 Bydgoszczy (25 listopada 1965), reż. Jan Błeszczyński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E87913" w:rsidRPr="00362588" w:rsidRDefault="00E87913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Wybrzeże w Gdańsku (7 stycznia 1967), reż. Jerzy Goliński</w:t>
      </w:r>
      <w:r w:rsidR="00362588">
        <w:rPr>
          <w:rFonts w:ascii="Times New Roman" w:hAnsi="Times New Roman" w:cs="Times New Roman"/>
          <w:sz w:val="24"/>
          <w:szCs w:val="24"/>
        </w:rPr>
        <w:t>;</w:t>
      </w:r>
    </w:p>
    <w:p w:rsidR="00E87913" w:rsidRPr="00362588" w:rsidRDefault="00E87913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Ziemi Pomorskiej w Grudziądzu (12 października 1979), reż. Aleksander Iwaniec, Piotr Sowiński, grane z utworem Wiesława Dymnego </w:t>
      </w:r>
      <w:r w:rsidRPr="00362588">
        <w:rPr>
          <w:rFonts w:ascii="Times New Roman" w:hAnsi="Times New Roman" w:cs="Times New Roman"/>
          <w:i/>
          <w:sz w:val="24"/>
          <w:szCs w:val="24"/>
        </w:rPr>
        <w:t>A diabłu ogarek</w:t>
      </w:r>
    </w:p>
    <w:p w:rsidR="00E87913" w:rsidRPr="00362588" w:rsidRDefault="00E87913">
      <w:pPr>
        <w:rPr>
          <w:rFonts w:ascii="Times New Roman" w:hAnsi="Times New Roman" w:cs="Times New Roman"/>
          <w:sz w:val="24"/>
          <w:szCs w:val="24"/>
        </w:rPr>
      </w:pPr>
    </w:p>
    <w:p w:rsidR="00B034B7" w:rsidRPr="00362588" w:rsidRDefault="00B034B7" w:rsidP="00B034B7">
      <w:pPr>
        <w:rPr>
          <w:rFonts w:ascii="Times New Roman" w:hAnsi="Times New Roman" w:cs="Times New Roman"/>
          <w:i/>
          <w:sz w:val="24"/>
          <w:szCs w:val="24"/>
        </w:rPr>
      </w:pPr>
      <w:r w:rsidRPr="00362588">
        <w:rPr>
          <w:rFonts w:ascii="Times New Roman" w:hAnsi="Times New Roman" w:cs="Times New Roman"/>
          <w:i/>
          <w:sz w:val="24"/>
          <w:szCs w:val="24"/>
        </w:rPr>
        <w:t>Znaki wolności</w:t>
      </w:r>
    </w:p>
    <w:p w:rsidR="00B034B7" w:rsidRPr="00362588" w:rsidRDefault="00B034B7" w:rsidP="00B034B7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 xml:space="preserve">Teatr im. Stefana Jaracza w Łodzi (12 lipca 1953), pod tytułem </w:t>
      </w:r>
      <w:r w:rsidRPr="00362588">
        <w:rPr>
          <w:rFonts w:ascii="Times New Roman" w:hAnsi="Times New Roman" w:cs="Times New Roman"/>
          <w:i/>
          <w:sz w:val="24"/>
          <w:szCs w:val="24"/>
        </w:rPr>
        <w:t xml:space="preserve">Bonaparte i Sułkowski, </w:t>
      </w:r>
      <w:r w:rsidRPr="00362588">
        <w:rPr>
          <w:rFonts w:ascii="Times New Roman" w:hAnsi="Times New Roman" w:cs="Times New Roman"/>
          <w:sz w:val="24"/>
          <w:szCs w:val="24"/>
        </w:rPr>
        <w:t>reż. Leon Łuszczewski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4B7" w:rsidRPr="00362588" w:rsidRDefault="00B034B7" w:rsidP="00B034B7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Polski we Wrocławiu (23 grudnia 1953), reż. Wilam Horzyca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62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B7" w:rsidRPr="00362588" w:rsidRDefault="00B034B7" w:rsidP="00B034B7">
      <w:pPr>
        <w:rPr>
          <w:rFonts w:ascii="Times New Roman" w:hAnsi="Times New Roman" w:cs="Times New Roman"/>
          <w:sz w:val="24"/>
          <w:szCs w:val="24"/>
        </w:rPr>
      </w:pPr>
      <w:r w:rsidRPr="00362588">
        <w:rPr>
          <w:rFonts w:ascii="Times New Roman" w:hAnsi="Times New Roman" w:cs="Times New Roman"/>
          <w:sz w:val="24"/>
          <w:szCs w:val="24"/>
        </w:rPr>
        <w:t>Teatr Telewizji (28 kwietnia 1969), reż. Marek Okopiński</w:t>
      </w:r>
    </w:p>
    <w:p w:rsidR="00672CB9" w:rsidRPr="00362588" w:rsidRDefault="00672CB9">
      <w:pPr>
        <w:rPr>
          <w:rFonts w:ascii="Times New Roman" w:hAnsi="Times New Roman" w:cs="Times New Roman"/>
          <w:sz w:val="24"/>
          <w:szCs w:val="24"/>
        </w:rPr>
      </w:pPr>
    </w:p>
    <w:p w:rsidR="009A201F" w:rsidRPr="00362588" w:rsidRDefault="009A201F">
      <w:pPr>
        <w:rPr>
          <w:rFonts w:ascii="Times New Roman" w:hAnsi="Times New Roman" w:cs="Times New Roman"/>
          <w:sz w:val="24"/>
          <w:szCs w:val="24"/>
        </w:rPr>
      </w:pPr>
    </w:p>
    <w:sectPr w:rsidR="009A201F" w:rsidRPr="003625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0A" w:rsidRDefault="00A0070A" w:rsidP="00F274C5">
      <w:pPr>
        <w:spacing w:after="0" w:line="240" w:lineRule="auto"/>
      </w:pPr>
      <w:r>
        <w:separator/>
      </w:r>
    </w:p>
  </w:endnote>
  <w:endnote w:type="continuationSeparator" w:id="0">
    <w:p w:rsidR="00A0070A" w:rsidRDefault="00A0070A" w:rsidP="00F2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215801"/>
      <w:docPartObj>
        <w:docPartGallery w:val="Page Numbers (Bottom of Page)"/>
        <w:docPartUnique/>
      </w:docPartObj>
    </w:sdtPr>
    <w:sdtEndPr/>
    <w:sdtContent>
      <w:p w:rsidR="00F274C5" w:rsidRDefault="00F27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7C">
          <w:rPr>
            <w:noProof/>
          </w:rPr>
          <w:t>2</w:t>
        </w:r>
        <w:r>
          <w:fldChar w:fldCharType="end"/>
        </w:r>
      </w:p>
    </w:sdtContent>
  </w:sdt>
  <w:p w:rsidR="00F274C5" w:rsidRDefault="00F274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0A" w:rsidRDefault="00A0070A" w:rsidP="00F274C5">
      <w:pPr>
        <w:spacing w:after="0" w:line="240" w:lineRule="auto"/>
      </w:pPr>
      <w:r>
        <w:separator/>
      </w:r>
    </w:p>
  </w:footnote>
  <w:footnote w:type="continuationSeparator" w:id="0">
    <w:p w:rsidR="00A0070A" w:rsidRDefault="00A0070A" w:rsidP="00F2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1A"/>
    <w:rsid w:val="00051C96"/>
    <w:rsid w:val="000841F0"/>
    <w:rsid w:val="0028190C"/>
    <w:rsid w:val="0030452F"/>
    <w:rsid w:val="00362588"/>
    <w:rsid w:val="00397B91"/>
    <w:rsid w:val="00545BFE"/>
    <w:rsid w:val="005D5CE3"/>
    <w:rsid w:val="00672CB9"/>
    <w:rsid w:val="00840EE0"/>
    <w:rsid w:val="00865B1A"/>
    <w:rsid w:val="00874750"/>
    <w:rsid w:val="008D5096"/>
    <w:rsid w:val="009139D4"/>
    <w:rsid w:val="00947B02"/>
    <w:rsid w:val="009A201F"/>
    <w:rsid w:val="00A0070A"/>
    <w:rsid w:val="00A61F7F"/>
    <w:rsid w:val="00AE3630"/>
    <w:rsid w:val="00B034B7"/>
    <w:rsid w:val="00B409BC"/>
    <w:rsid w:val="00BD02A5"/>
    <w:rsid w:val="00C15994"/>
    <w:rsid w:val="00C9704F"/>
    <w:rsid w:val="00CA60E0"/>
    <w:rsid w:val="00CD62F6"/>
    <w:rsid w:val="00CE1C2C"/>
    <w:rsid w:val="00CE3B38"/>
    <w:rsid w:val="00D7531D"/>
    <w:rsid w:val="00DF1E7C"/>
    <w:rsid w:val="00E87913"/>
    <w:rsid w:val="00EA4313"/>
    <w:rsid w:val="00F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AD99-3EFD-4CE8-87FC-DABDCAB4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5B1A"/>
    <w:rPr>
      <w:strike w:val="0"/>
      <w:dstrike w:val="0"/>
      <w:color w:val="0000FF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9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9D4"/>
    <w:rPr>
      <w:rFonts w:ascii="Calibri" w:hAnsi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C5"/>
  </w:style>
  <w:style w:type="paragraph" w:styleId="Stopka">
    <w:name w:val="footer"/>
    <w:basedOn w:val="Normalny"/>
    <w:link w:val="StopkaZnak"/>
    <w:uiPriority w:val="99"/>
    <w:unhideWhenUsed/>
    <w:rsid w:val="00F2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343">
          <w:marLeft w:val="0"/>
          <w:marRight w:val="0"/>
          <w:marTop w:val="300"/>
          <w:marBottom w:val="1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29254652">
              <w:marLeft w:val="3600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355B-5616-412C-901C-A8D32690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2016-05-25T12:05:00Z</cp:lastPrinted>
  <dcterms:created xsi:type="dcterms:W3CDTF">2016-08-24T08:58:00Z</dcterms:created>
  <dcterms:modified xsi:type="dcterms:W3CDTF">2016-08-24T08:58:00Z</dcterms:modified>
</cp:coreProperties>
</file>